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46" w:rsidRDefault="00DF5C46" w:rsidP="00DF5C46">
      <w:pPr>
        <w:spacing w:after="0" w:line="240" w:lineRule="auto"/>
        <w:jc w:val="center"/>
      </w:pPr>
      <w:r>
        <w:t>UNITED STATES CONGRESS</w:t>
      </w:r>
    </w:p>
    <w:p w:rsidR="00DF5C46" w:rsidRDefault="00DF5C46" w:rsidP="00DF5C46">
      <w:pPr>
        <w:spacing w:after="0" w:line="240" w:lineRule="auto"/>
        <w:jc w:val="center"/>
      </w:pPr>
      <w:r>
        <w:t>114</w:t>
      </w:r>
      <w:r w:rsidRPr="00F826AE">
        <w:rPr>
          <w:vertAlign w:val="superscript"/>
        </w:rPr>
        <w:t>TH</w:t>
      </w:r>
      <w:r>
        <w:t xml:space="preserve"> TERM</w:t>
      </w:r>
    </w:p>
    <w:p w:rsidR="00DF5C46" w:rsidRDefault="00DF5C46" w:rsidP="00DF5C46">
      <w:pPr>
        <w:spacing w:after="0" w:line="240" w:lineRule="auto"/>
        <w:jc w:val="center"/>
      </w:pPr>
      <w:r>
        <w:t>SECOND SESSION</w:t>
      </w:r>
    </w:p>
    <w:p w:rsidR="0054075B" w:rsidRDefault="0054075B" w:rsidP="0054075B">
      <w:pPr>
        <w:jc w:val="center"/>
      </w:pPr>
    </w:p>
    <w:p w:rsidR="0054075B" w:rsidRDefault="0054075B" w:rsidP="0054075B">
      <w:r>
        <w:t xml:space="preserve">Bill Sponsor: </w:t>
      </w:r>
      <w:r>
        <w:tab/>
      </w:r>
      <w:proofErr w:type="spellStart"/>
      <w:r w:rsidR="00DF5C46">
        <w:t>Beyonce</w:t>
      </w:r>
      <w:proofErr w:type="spellEnd"/>
      <w:r w:rsidR="00DF5C46">
        <w:t xml:space="preserve"> Carter</w:t>
      </w:r>
      <w:r>
        <w:t xml:space="preserve"> </w:t>
      </w:r>
    </w:p>
    <w:p w:rsidR="0054075B" w:rsidRDefault="00DE6A36" w:rsidP="0054075B">
      <w:r>
        <w:t xml:space="preserve">Bill </w:t>
      </w:r>
      <w:r w:rsidR="0054075B">
        <w:t>Sponsor:</w:t>
      </w:r>
      <w:r w:rsidR="0054075B">
        <w:tab/>
      </w:r>
      <w:r w:rsidR="00DF5C46">
        <w:t>Katy Perry</w:t>
      </w:r>
      <w:bookmarkStart w:id="0" w:name="_GoBack"/>
      <w:bookmarkEnd w:id="0"/>
    </w:p>
    <w:p w:rsidR="0054075B" w:rsidRDefault="00DF5C46" w:rsidP="0054075B">
      <w:pPr>
        <w:jc w:val="center"/>
        <w:rPr>
          <w:b/>
        </w:rPr>
      </w:pPr>
      <w:r>
        <w:rPr>
          <w:b/>
        </w:rPr>
        <w:t>ELIMINATION OF TEEN CURFEW BILL</w:t>
      </w:r>
    </w:p>
    <w:p w:rsidR="0054075B" w:rsidRDefault="0054075B" w:rsidP="0054075B">
      <w:pPr>
        <w:spacing w:after="0" w:line="240" w:lineRule="auto"/>
        <w:jc w:val="center"/>
      </w:pPr>
      <w:r>
        <w:t>BE IT ENACTED BY THE CONGRESS OF THE UNITED STATES OF AMERICA</w:t>
      </w:r>
    </w:p>
    <w:p w:rsidR="0054075B" w:rsidRDefault="0054075B" w:rsidP="0054075B">
      <w:pPr>
        <w:spacing w:after="0" w:line="240" w:lineRule="auto"/>
        <w:jc w:val="center"/>
      </w:pPr>
    </w:p>
    <w:p w:rsidR="0054075B" w:rsidRDefault="0054075B" w:rsidP="0054075B">
      <w:pPr>
        <w:spacing w:after="0" w:line="240" w:lineRule="auto"/>
      </w:pPr>
    </w:p>
    <w:p w:rsidR="0054075B" w:rsidRDefault="0054075B" w:rsidP="0054075B">
      <w:pPr>
        <w:spacing w:after="0" w:line="240" w:lineRule="auto"/>
      </w:pPr>
      <w:r w:rsidRPr="0054075B">
        <w:rPr>
          <w:u w:val="single"/>
        </w:rPr>
        <w:t>Section I.</w:t>
      </w:r>
      <w:r>
        <w:rPr>
          <w:u w:val="single"/>
        </w:rPr>
        <w:t xml:space="preserve"> </w:t>
      </w:r>
      <w:r w:rsidRPr="0054075B">
        <w:t>This Bill will eliminate the curfew set for teens over the age of seventeen. Upon approval of the elimination of the curfew, the child’s parents will no longer be punished for the child staying out past original curfew</w:t>
      </w:r>
      <w:r>
        <w:t>.</w:t>
      </w:r>
    </w:p>
    <w:p w:rsidR="0054075B" w:rsidRDefault="0054075B" w:rsidP="0054075B">
      <w:pPr>
        <w:spacing w:after="0" w:line="240" w:lineRule="auto"/>
      </w:pPr>
    </w:p>
    <w:p w:rsidR="0054075B" w:rsidRDefault="0054075B" w:rsidP="0054075B">
      <w:pPr>
        <w:spacing w:after="0" w:line="240" w:lineRule="auto"/>
      </w:pPr>
      <w:r w:rsidRPr="0054075B">
        <w:rPr>
          <w:u w:val="single"/>
        </w:rPr>
        <w:t>Section II.</w:t>
      </w:r>
      <w:r>
        <w:rPr>
          <w:u w:val="single"/>
        </w:rPr>
        <w:t xml:space="preserve"> </w:t>
      </w:r>
      <w:r w:rsidRPr="0054075B">
        <w:t>Any adolescent teenager that would like to be approved for the elimination of their curfew must have a clean criminal background and documentation of one hundred driving hours while legally licensed.  In order for the child to be approved he/she must not have any moving violations.</w:t>
      </w:r>
    </w:p>
    <w:p w:rsidR="0054075B" w:rsidRDefault="0054075B" w:rsidP="0054075B">
      <w:pPr>
        <w:spacing w:after="0" w:line="240" w:lineRule="auto"/>
      </w:pPr>
    </w:p>
    <w:p w:rsidR="0054075B" w:rsidRDefault="0054075B" w:rsidP="0054075B">
      <w:pPr>
        <w:spacing w:after="0" w:line="240" w:lineRule="auto"/>
      </w:pPr>
      <w:r w:rsidRPr="0054075B">
        <w:rPr>
          <w:u w:val="single"/>
        </w:rPr>
        <w:t>Section III.</w:t>
      </w:r>
      <w:r>
        <w:t xml:space="preserve"> </w:t>
      </w:r>
      <w:r w:rsidRPr="0054075B">
        <w:t>This law will be enforced by the Department of Motor Vehicles,</w:t>
      </w:r>
      <w:r w:rsidR="00DE6A36">
        <w:t xml:space="preserve"> among the various states</w:t>
      </w:r>
      <w:r w:rsidRPr="0054075B">
        <w:t xml:space="preserve"> along with the local and state police.</w:t>
      </w:r>
    </w:p>
    <w:p w:rsidR="0054075B" w:rsidRDefault="0054075B" w:rsidP="0054075B">
      <w:pPr>
        <w:spacing w:after="0" w:line="240" w:lineRule="auto"/>
      </w:pPr>
    </w:p>
    <w:p w:rsidR="0054075B" w:rsidRPr="0054075B" w:rsidRDefault="0054075B" w:rsidP="0054075B">
      <w:pPr>
        <w:spacing w:after="0" w:line="240" w:lineRule="auto"/>
      </w:pPr>
      <w:r w:rsidRPr="0054075B">
        <w:rPr>
          <w:u w:val="single"/>
        </w:rPr>
        <w:t>Section IV.</w:t>
      </w:r>
      <w:r>
        <w:t xml:space="preserve"> </w:t>
      </w:r>
      <w:r w:rsidRPr="0054075B">
        <w:t xml:space="preserve">This Bill shall go into effect on April 1, 2015 </w:t>
      </w:r>
      <w:r>
        <w:t xml:space="preserve">upon the signature of the </w:t>
      </w:r>
      <w:r w:rsidR="00DE6A36">
        <w:t xml:space="preserve">President of the United States. </w:t>
      </w:r>
    </w:p>
    <w:p w:rsidR="0054075B" w:rsidRDefault="0054075B" w:rsidP="0054075B"/>
    <w:p w:rsidR="00DE6A36" w:rsidRDefault="00DE6A36" w:rsidP="0054075B"/>
    <w:p w:rsidR="00DE6A36" w:rsidRDefault="00DE6A36" w:rsidP="0054075B"/>
    <w:p w:rsidR="00DE6A36" w:rsidRDefault="00DE6A36" w:rsidP="0054075B"/>
    <w:p w:rsidR="00DE6A36" w:rsidRDefault="00DE6A36" w:rsidP="0054075B"/>
    <w:p w:rsidR="00DE6A36" w:rsidRDefault="00DE6A36" w:rsidP="0054075B"/>
    <w:p w:rsidR="00DE6A36" w:rsidRDefault="00DE6A36" w:rsidP="0054075B"/>
    <w:p w:rsidR="00DE6A36" w:rsidRDefault="00DE6A36" w:rsidP="0054075B"/>
    <w:p w:rsidR="00DE6A36" w:rsidRPr="00DE6A36" w:rsidRDefault="00DE6A36" w:rsidP="0054075B">
      <w:pPr>
        <w:rPr>
          <w:b/>
          <w:i/>
        </w:rPr>
      </w:pPr>
      <w:r w:rsidRPr="00DE6A36">
        <w:rPr>
          <w:b/>
          <w:i/>
        </w:rPr>
        <w:t>Afte</w:t>
      </w:r>
      <w:r>
        <w:rPr>
          <w:b/>
          <w:i/>
        </w:rPr>
        <w:t>r reading this example, find three</w:t>
      </w:r>
      <w:r w:rsidRPr="00DE6A36">
        <w:rPr>
          <w:b/>
          <w:i/>
        </w:rPr>
        <w:t xml:space="preserve"> problems with this bill as written. </w:t>
      </w:r>
    </w:p>
    <w:sectPr w:rsidR="00DE6A36" w:rsidRPr="00DE6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5B"/>
    <w:rsid w:val="001E4EFA"/>
    <w:rsid w:val="0054075B"/>
    <w:rsid w:val="00AA2972"/>
    <w:rsid w:val="00DE6A36"/>
    <w:rsid w:val="00D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3</cp:revision>
  <dcterms:created xsi:type="dcterms:W3CDTF">2014-11-05T13:42:00Z</dcterms:created>
  <dcterms:modified xsi:type="dcterms:W3CDTF">2016-02-26T21:19:00Z</dcterms:modified>
</cp:coreProperties>
</file>